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DA725" w14:textId="77777777"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14:paraId="445219B9" w14:textId="77777777" w:rsidR="00CB7646" w:rsidRPr="00CB7646" w:rsidRDefault="00CB7646" w:rsidP="00CB76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CB7646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приказа Министра финансов Республики Казахстан </w:t>
      </w:r>
    </w:p>
    <w:p w14:paraId="28F308F3" w14:textId="77777777" w:rsidR="00134CBA" w:rsidRDefault="00CB7646" w:rsidP="00CB76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CB7646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«Об утверждении списка стран, с которым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 </w:t>
      </w:r>
    </w:p>
    <w:p w14:paraId="1CB19B89" w14:textId="25A0E80D" w:rsidR="002639F8" w:rsidRPr="00D462BC" w:rsidRDefault="00D462BC" w:rsidP="00CB764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62BC">
        <w:rPr>
          <w:rFonts w:ascii="Times New Roman" w:hAnsi="Times New Roman"/>
          <w:color w:val="000000"/>
          <w:sz w:val="28"/>
          <w:szCs w:val="28"/>
        </w:rPr>
        <w:t>(далее</w:t>
      </w:r>
      <w:r w:rsidR="00F9010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F9010B">
        <w:rPr>
          <w:rFonts w:ascii="Times New Roman" w:hAnsi="Times New Roman"/>
          <w:color w:val="000000"/>
          <w:sz w:val="28"/>
          <w:szCs w:val="28"/>
        </w:rPr>
        <w:t>–</w:t>
      </w:r>
      <w:r w:rsidRPr="00D462BC">
        <w:rPr>
          <w:rFonts w:ascii="Times New Roman" w:hAnsi="Times New Roman"/>
          <w:color w:val="000000"/>
          <w:sz w:val="28"/>
          <w:szCs w:val="28"/>
        </w:rPr>
        <w:t xml:space="preserve"> Проект)</w:t>
      </w:r>
    </w:p>
    <w:p w14:paraId="64A89BA0" w14:textId="77777777" w:rsidR="00D462BC" w:rsidRPr="00391DA9" w:rsidRDefault="00D462BC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367468E" w14:textId="77777777"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1C0A91FA" w14:textId="77777777"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5C8ED5DF" w14:textId="77777777" w:rsidR="002639F8" w:rsidRPr="002639F8" w:rsidRDefault="002639F8" w:rsidP="00CB764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6EAFB2BC" w14:textId="77777777" w:rsidR="002639F8" w:rsidRPr="002639F8" w:rsidRDefault="006A0B00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B00">
        <w:rPr>
          <w:rFonts w:ascii="Times New Roman" w:hAnsi="Times New Roman"/>
          <w:sz w:val="28"/>
          <w:szCs w:val="28"/>
        </w:rPr>
        <w:t>Проект разработан в соответствии</w:t>
      </w:r>
      <w:r w:rsidR="00720137">
        <w:rPr>
          <w:rFonts w:ascii="Times New Roman" w:hAnsi="Times New Roman"/>
          <w:sz w:val="28"/>
          <w:szCs w:val="28"/>
        </w:rPr>
        <w:t xml:space="preserve"> с </w:t>
      </w:r>
      <w:r w:rsidR="00CB7646">
        <w:rPr>
          <w:rFonts w:ascii="Times New Roman" w:hAnsi="Times New Roman"/>
          <w:sz w:val="28"/>
          <w:szCs w:val="28"/>
        </w:rPr>
        <w:t>под</w:t>
      </w:r>
      <w:r w:rsidR="00720137">
        <w:rPr>
          <w:rFonts w:ascii="Times New Roman" w:hAnsi="Times New Roman"/>
          <w:sz w:val="28"/>
          <w:szCs w:val="28"/>
        </w:rPr>
        <w:t>пунктом</w:t>
      </w:r>
      <w:r w:rsidRPr="006A0B00">
        <w:rPr>
          <w:rFonts w:ascii="Times New Roman" w:hAnsi="Times New Roman"/>
          <w:sz w:val="28"/>
          <w:szCs w:val="28"/>
        </w:rPr>
        <w:t xml:space="preserve"> </w:t>
      </w:r>
      <w:r w:rsidR="00CB7646">
        <w:rPr>
          <w:rFonts w:ascii="Times New Roman" w:hAnsi="Times New Roman"/>
          <w:sz w:val="28"/>
          <w:szCs w:val="28"/>
        </w:rPr>
        <w:t xml:space="preserve">1) пункта 1 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CB7646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="00CA4A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367A8"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D462BC">
        <w:rPr>
          <w:rFonts w:ascii="Times New Roman" w:hAnsi="Times New Roman"/>
          <w:sz w:val="28"/>
          <w:szCs w:val="28"/>
        </w:rPr>
        <w:t>.</w:t>
      </w:r>
    </w:p>
    <w:p w14:paraId="6568D79F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0224DC63" w14:textId="77777777" w:rsidR="00273E3D" w:rsidRPr="00273E3D" w:rsidRDefault="00D462BC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П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14:paraId="5B276B79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252F2EE" w14:textId="77777777"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правовых</w:t>
      </w:r>
      <w:r w:rsidR="00AE6B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515F">
        <w:rPr>
          <w:rFonts w:ascii="Times New Roman" w:hAnsi="Times New Roman"/>
          <w:color w:val="000000"/>
          <w:sz w:val="28"/>
          <w:szCs w:val="28"/>
        </w:rPr>
        <w:t>и (</w:t>
      </w:r>
      <w:r w:rsidR="00AE6BEE" w:rsidRPr="00273E3D">
        <w:rPr>
          <w:rFonts w:ascii="Times New Roman" w:hAnsi="Times New Roman"/>
          <w:color w:val="000000"/>
          <w:sz w:val="28"/>
          <w:szCs w:val="28"/>
        </w:rPr>
        <w:t>или</w:t>
      </w:r>
      <w:r w:rsidR="006E515F">
        <w:rPr>
          <w:rFonts w:ascii="Times New Roman" w:hAnsi="Times New Roman"/>
          <w:color w:val="000000"/>
          <w:sz w:val="28"/>
          <w:szCs w:val="28"/>
        </w:rPr>
        <w:t>) иных</w:t>
      </w:r>
      <w:r w:rsidRPr="00273E3D">
        <w:rPr>
          <w:rFonts w:ascii="Times New Roman" w:hAnsi="Times New Roman"/>
          <w:color w:val="000000"/>
          <w:sz w:val="28"/>
          <w:szCs w:val="28"/>
        </w:rPr>
        <w:t xml:space="preserve"> последствий.</w:t>
      </w:r>
    </w:p>
    <w:p w14:paraId="133E4325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56A29C23" w14:textId="1C4947AA" w:rsidR="00273E3D" w:rsidRPr="00644569" w:rsidRDefault="00CB7646" w:rsidP="00CB7646">
      <w:pPr>
        <w:pStyle w:val="pj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целях реализации подпункта 1) пункта 1 статьи 332 </w:t>
      </w:r>
      <w:r w:rsidRPr="00B367A8">
        <w:rPr>
          <w:rFonts w:eastAsia="Times New Roman"/>
          <w:sz w:val="28"/>
          <w:szCs w:val="28"/>
        </w:rPr>
        <w:t>Налогового кодекса Республики Казахстан</w:t>
      </w:r>
      <w:r>
        <w:rPr>
          <w:rFonts w:eastAsia="Times New Roman"/>
          <w:sz w:val="28"/>
          <w:szCs w:val="28"/>
        </w:rPr>
        <w:t xml:space="preserve"> утверждается список стран, </w:t>
      </w:r>
      <w:r w:rsidR="00644569" w:rsidRPr="00644569">
        <w:rPr>
          <w:bCs/>
          <w:spacing w:val="1"/>
          <w:sz w:val="28"/>
          <w:szCs w:val="28"/>
          <w:bdr w:val="none" w:sz="0" w:space="0" w:color="auto" w:frame="1"/>
        </w:rPr>
        <w:t xml:space="preserve">с которым вступил в силу международный договор, регулирующий вопросы избежания двойного налогообложения и предотвращения уклонения от уплаты налогов, </w:t>
      </w:r>
      <w:r w:rsidR="00644569" w:rsidRPr="00644569">
        <w:rPr>
          <w:bCs/>
          <w:spacing w:val="1"/>
          <w:sz w:val="28"/>
          <w:szCs w:val="28"/>
          <w:bdr w:val="none" w:sz="0" w:space="0" w:color="auto" w:frame="1"/>
        </w:rPr>
        <w:lastRenderedPageBreak/>
        <w:t>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Pr="00644569">
        <w:rPr>
          <w:sz w:val="28"/>
          <w:szCs w:val="28"/>
        </w:rPr>
        <w:t>.</w:t>
      </w:r>
    </w:p>
    <w:p w14:paraId="374CBF4F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16541650" w14:textId="77777777" w:rsidR="00273E3D" w:rsidRPr="00B367A8" w:rsidRDefault="00273E3D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32E8C205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68142F" w14:textId="77777777"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01DB04CD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A53E904" w14:textId="1A4AB10A" w:rsidR="00273E3D" w:rsidRDefault="00F9010B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r w:rsidR="00D462BC">
        <w:rPr>
          <w:rFonts w:ascii="Times New Roman" w:hAnsi="Times New Roman"/>
          <w:color w:val="000000"/>
          <w:sz w:val="28"/>
          <w:szCs w:val="28"/>
        </w:rPr>
        <w:t xml:space="preserve">роекта не повлечет </w:t>
      </w:r>
      <w:r>
        <w:rPr>
          <w:rFonts w:ascii="Times New Roman" w:hAnsi="Times New Roman"/>
          <w:color w:val="000000"/>
          <w:sz w:val="28"/>
          <w:szCs w:val="28"/>
        </w:rPr>
        <w:t>снижени</w:t>
      </w:r>
      <w:r w:rsidR="006755CD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D462BC" w:rsidRPr="00D462BC">
        <w:rPr>
          <w:rFonts w:ascii="Times New Roman" w:hAnsi="Times New Roman"/>
          <w:color w:val="000000"/>
          <w:sz w:val="28"/>
          <w:szCs w:val="28"/>
        </w:rPr>
        <w:t>и (или) увеличени</w:t>
      </w:r>
      <w:r w:rsidR="006755CD"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="00D462BC" w:rsidRPr="00D462BC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14:paraId="101F0F4E" w14:textId="77777777"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9AED71" w14:textId="77777777" w:rsid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14:paraId="5C93D42D" w14:textId="77777777"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14:paraId="2E3FB12B" w14:textId="77777777"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М. Такиев</w:t>
      </w:r>
    </w:p>
    <w:p w14:paraId="5C7C8AE6" w14:textId="77777777"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E96FF3" w14:textId="77777777"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788151" w14:textId="77777777"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06AA7" w16cex:dateUtc="2025-08-08T07:23:00Z"/>
  <w16cex:commentExtensible w16cex:durableId="2C406AE4" w16cex:dateUtc="2025-08-08T07:24:00Z"/>
  <w16cex:commentExtensible w16cex:durableId="2C406AE8" w16cex:dateUtc="2025-08-08T0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8F5F5C" w16cid:durableId="2C406AA7"/>
  <w16cid:commentId w16cid:paraId="49E4A003" w16cid:durableId="2C406AE4"/>
  <w16cid:commentId w16cid:paraId="50D1A470" w16cid:durableId="2C406A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7E063" w14:textId="77777777" w:rsidR="00834FB4" w:rsidRDefault="00834FB4" w:rsidP="00273E3D">
      <w:pPr>
        <w:spacing w:after="0" w:line="240" w:lineRule="auto"/>
      </w:pPr>
      <w:r>
        <w:separator/>
      </w:r>
    </w:p>
  </w:endnote>
  <w:endnote w:type="continuationSeparator" w:id="0">
    <w:p w14:paraId="079432F9" w14:textId="77777777" w:rsidR="00834FB4" w:rsidRDefault="00834FB4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B64D3" w14:textId="77777777" w:rsidR="00834FB4" w:rsidRDefault="00834FB4" w:rsidP="00273E3D">
      <w:pPr>
        <w:spacing w:after="0" w:line="240" w:lineRule="auto"/>
      </w:pPr>
      <w:r>
        <w:separator/>
      </w:r>
    </w:p>
  </w:footnote>
  <w:footnote w:type="continuationSeparator" w:id="0">
    <w:p w14:paraId="430C1701" w14:textId="77777777" w:rsidR="00834FB4" w:rsidRDefault="00834FB4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7572CC6" w14:textId="6A26D539"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20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65DA3B7" w14:textId="77777777"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134CBA"/>
    <w:rsid w:val="001702FF"/>
    <w:rsid w:val="001A09AA"/>
    <w:rsid w:val="002639F8"/>
    <w:rsid w:val="00273E3D"/>
    <w:rsid w:val="00407281"/>
    <w:rsid w:val="005B0D83"/>
    <w:rsid w:val="005C175B"/>
    <w:rsid w:val="00644569"/>
    <w:rsid w:val="006522E6"/>
    <w:rsid w:val="006755CD"/>
    <w:rsid w:val="006A0B00"/>
    <w:rsid w:val="006E515F"/>
    <w:rsid w:val="00720137"/>
    <w:rsid w:val="00734278"/>
    <w:rsid w:val="007A5250"/>
    <w:rsid w:val="00834FB4"/>
    <w:rsid w:val="00875B3B"/>
    <w:rsid w:val="008A2E00"/>
    <w:rsid w:val="008B60EF"/>
    <w:rsid w:val="009F08DD"/>
    <w:rsid w:val="00AB297C"/>
    <w:rsid w:val="00AE6BEE"/>
    <w:rsid w:val="00B071D9"/>
    <w:rsid w:val="00B367A8"/>
    <w:rsid w:val="00BC59EC"/>
    <w:rsid w:val="00BF271E"/>
    <w:rsid w:val="00C12095"/>
    <w:rsid w:val="00C1636D"/>
    <w:rsid w:val="00C74E5F"/>
    <w:rsid w:val="00C7650B"/>
    <w:rsid w:val="00CA4A50"/>
    <w:rsid w:val="00CB7646"/>
    <w:rsid w:val="00D462BC"/>
    <w:rsid w:val="00DA73EA"/>
    <w:rsid w:val="00DC4F6E"/>
    <w:rsid w:val="00DF0A60"/>
    <w:rsid w:val="00E20FA9"/>
    <w:rsid w:val="00EB40FA"/>
    <w:rsid w:val="00F551BB"/>
    <w:rsid w:val="00F9010B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9DAF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  <w:style w:type="paragraph" w:styleId="a9">
    <w:name w:val="Balloon Text"/>
    <w:basedOn w:val="a"/>
    <w:link w:val="aa"/>
    <w:uiPriority w:val="99"/>
    <w:semiHidden/>
    <w:unhideWhenUsed/>
    <w:rsid w:val="00D46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BC"/>
    <w:rPr>
      <w:rFonts w:ascii="Segoe UI" w:hAnsi="Segoe UI" w:cs="Segoe UI"/>
      <w:sz w:val="18"/>
      <w:szCs w:val="18"/>
    </w:rPr>
  </w:style>
  <w:style w:type="paragraph" w:customStyle="1" w:styleId="pj">
    <w:name w:val="pj"/>
    <w:basedOn w:val="a"/>
    <w:rsid w:val="00CB7646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BC59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C59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C59E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59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C59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Козбахова Карлыгаш Каирбековна</cp:lastModifiedBy>
  <cp:revision>9</cp:revision>
  <cp:lastPrinted>2025-07-31T11:16:00Z</cp:lastPrinted>
  <dcterms:created xsi:type="dcterms:W3CDTF">2025-07-31T11:16:00Z</dcterms:created>
  <dcterms:modified xsi:type="dcterms:W3CDTF">2025-08-29T11:48:00Z</dcterms:modified>
</cp:coreProperties>
</file>